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4A4" w:rsidRDefault="006F24A4" w:rsidP="006F24A4">
      <w:r>
        <w:rPr>
          <w:rFonts w:hint="eastAsia"/>
        </w:rPr>
        <w:t>台灣傳道六十年紀念特刊支分會專用稿紙</w:t>
      </w:r>
      <w:r>
        <w:t xml:space="preserve"> (</w:t>
      </w:r>
      <w:r>
        <w:rPr>
          <w:rFonts w:hint="eastAsia"/>
          <w:sz w:val="20"/>
        </w:rPr>
        <w:t>寫好後請寄給梁世威弟兄</w:t>
      </w:r>
      <w:r>
        <w:rPr>
          <w:rFonts w:hint="eastAsia"/>
          <w:sz w:val="20"/>
        </w:rPr>
        <w:t xml:space="preserve"> </w:t>
      </w:r>
      <w:hyperlink r:id="rId6" w:history="1">
        <w:r w:rsidRPr="00D254F3">
          <w:rPr>
            <w:rStyle w:val="a7"/>
            <w:sz w:val="20"/>
          </w:rPr>
          <w:t>Carlliang05@</w:t>
        </w:r>
        <w:r w:rsidRPr="00D254F3">
          <w:rPr>
            <w:rStyle w:val="a7"/>
            <w:rFonts w:hint="eastAsia"/>
            <w:sz w:val="20"/>
          </w:rPr>
          <w:t>g</w:t>
        </w:r>
        <w:r w:rsidRPr="00D254F3">
          <w:rPr>
            <w:rStyle w:val="a7"/>
            <w:sz w:val="20"/>
          </w:rPr>
          <w:t>mail.com</w:t>
        </w:r>
      </w:hyperlink>
      <w:r>
        <w:rPr>
          <w:rFonts w:hint="eastAsia"/>
          <w:sz w:val="20"/>
        </w:rPr>
        <w:t>，手機</w:t>
      </w:r>
      <w:r>
        <w:rPr>
          <w:rFonts w:hint="eastAsia"/>
          <w:sz w:val="20"/>
        </w:rPr>
        <w:t>0928-244715</w:t>
      </w:r>
      <w:r>
        <w:rPr>
          <w:rFonts w:hint="eastAsia"/>
          <w:sz w:val="20"/>
        </w:rPr>
        <w:t>，</w:t>
      </w:r>
      <w:r>
        <w:rPr>
          <w:rFonts w:hint="eastAsia"/>
          <w:sz w:val="20"/>
        </w:rPr>
        <w:t xml:space="preserve"> Skype: carlliang3151</w:t>
      </w:r>
      <w:r>
        <w:rPr>
          <w:rFonts w:hint="eastAsia"/>
          <w:sz w:val="20"/>
        </w:rPr>
        <w:t>，</w:t>
      </w:r>
      <w:r>
        <w:rPr>
          <w:rFonts w:hint="eastAsia"/>
          <w:sz w:val="20"/>
        </w:rPr>
        <w:t>Line ID: carlliang</w:t>
      </w:r>
      <w:r>
        <w:t>)</w:t>
      </w:r>
    </w:p>
    <w:p w:rsidR="006F24A4" w:rsidRDefault="006F24A4"/>
    <w:tbl>
      <w:tblPr>
        <w:tblW w:w="12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367"/>
        <w:gridCol w:w="2860"/>
        <w:gridCol w:w="4376"/>
      </w:tblGrid>
      <w:tr w:rsidR="00F314BE" w:rsidTr="00183DD8">
        <w:trPr>
          <w:cantSplit/>
          <w:trHeight w:val="530"/>
        </w:trPr>
        <w:tc>
          <w:tcPr>
            <w:tcW w:w="2577" w:type="dxa"/>
          </w:tcPr>
          <w:p w:rsidR="00F314BE" w:rsidRDefault="00F314BE" w:rsidP="006F24A4">
            <w:r>
              <w:rPr>
                <w:rFonts w:hint="eastAsia"/>
              </w:rPr>
              <w:t>單位名稱</w:t>
            </w:r>
          </w:p>
          <w:p w:rsidR="00F314BE" w:rsidRDefault="00F314BE" w:rsidP="006F24A4"/>
        </w:tc>
        <w:tc>
          <w:tcPr>
            <w:tcW w:w="5326" w:type="dxa"/>
            <w:gridSpan w:val="2"/>
          </w:tcPr>
          <w:p w:rsidR="00F314BE" w:rsidRDefault="001F0D67" w:rsidP="006F24A4">
            <w:r>
              <w:rPr>
                <w:rFonts w:hint="eastAsia"/>
              </w:rPr>
              <w:t>民雄支會</w:t>
            </w:r>
            <w:r w:rsidR="00F314BE">
              <w:rPr>
                <w:rFonts w:hint="eastAsia"/>
              </w:rPr>
              <w:t xml:space="preserve">                </w:t>
            </w:r>
          </w:p>
        </w:tc>
        <w:tc>
          <w:tcPr>
            <w:tcW w:w="4458" w:type="dxa"/>
          </w:tcPr>
          <w:p w:rsidR="00F314BE" w:rsidRDefault="00F314BE" w:rsidP="006F24A4">
            <w:r>
              <w:rPr>
                <w:rFonts w:hint="eastAsia"/>
              </w:rPr>
              <w:t>單位號碼</w:t>
            </w:r>
          </w:p>
          <w:p w:rsidR="00F314BE" w:rsidRPr="00F314BE" w:rsidRDefault="006556CA" w:rsidP="006F24A4">
            <w:r>
              <w:rPr>
                <w:rFonts w:hint="eastAsia"/>
              </w:rPr>
              <w:t>2054736</w:t>
            </w:r>
            <w:bookmarkStart w:id="0" w:name="_GoBack"/>
            <w:bookmarkEnd w:id="0"/>
          </w:p>
        </w:tc>
      </w:tr>
      <w:tr w:rsidR="00D76733" w:rsidTr="00183DD8">
        <w:trPr>
          <w:cantSplit/>
          <w:trHeight w:val="530"/>
        </w:trPr>
        <w:tc>
          <w:tcPr>
            <w:tcW w:w="2577" w:type="dxa"/>
            <w:vMerge w:val="restart"/>
          </w:tcPr>
          <w:p w:rsidR="00D76733" w:rsidRDefault="00D76733" w:rsidP="006F24A4">
            <w:r>
              <w:rPr>
                <w:rFonts w:hint="eastAsia"/>
              </w:rPr>
              <w:t>單位資料</w:t>
            </w:r>
          </w:p>
        </w:tc>
        <w:tc>
          <w:tcPr>
            <w:tcW w:w="2409" w:type="dxa"/>
          </w:tcPr>
          <w:p w:rsidR="00D76733" w:rsidRDefault="00D76733" w:rsidP="006F24A4">
            <w:r>
              <w:rPr>
                <w:rFonts w:hint="eastAsia"/>
              </w:rPr>
              <w:t>成立日期</w:t>
            </w:r>
          </w:p>
        </w:tc>
        <w:tc>
          <w:tcPr>
            <w:tcW w:w="7375" w:type="dxa"/>
            <w:gridSpan w:val="2"/>
          </w:tcPr>
          <w:p w:rsidR="00D76733" w:rsidRDefault="00E82C6D" w:rsidP="006F24A4">
            <w:r>
              <w:rPr>
                <w:rFonts w:hint="eastAsia"/>
              </w:rPr>
              <w:t>1996</w:t>
            </w:r>
            <w:r w:rsidR="006F540E">
              <w:rPr>
                <w:rFonts w:hint="eastAsia"/>
              </w:rPr>
              <w:t>.</w:t>
            </w:r>
            <w:r w:rsidR="00E54A76">
              <w:rPr>
                <w:rFonts w:hint="eastAsia"/>
              </w:rPr>
              <w:t>1</w:t>
            </w:r>
            <w:r w:rsidR="006F540E">
              <w:rPr>
                <w:rFonts w:hint="eastAsia"/>
              </w:rPr>
              <w:t>.</w:t>
            </w:r>
            <w:r w:rsidR="00E54A76">
              <w:rPr>
                <w:rFonts w:hint="eastAsia"/>
              </w:rPr>
              <w:t>28</w:t>
            </w:r>
            <w:r w:rsidR="006F540E">
              <w:rPr>
                <w:rFonts w:hint="eastAsia"/>
              </w:rPr>
              <w:t xml:space="preserve"> (</w:t>
            </w:r>
            <w:r w:rsidR="006F540E">
              <w:rPr>
                <w:rFonts w:hint="eastAsia"/>
              </w:rPr>
              <w:t>嘉義第</w:t>
            </w:r>
            <w:r w:rsidR="00F0156C">
              <w:rPr>
                <w:rFonts w:hint="eastAsia"/>
              </w:rPr>
              <w:t>二</w:t>
            </w:r>
            <w:r w:rsidR="006F540E">
              <w:rPr>
                <w:rFonts w:hint="eastAsia"/>
              </w:rPr>
              <w:t>分會</w:t>
            </w:r>
            <w:r w:rsidR="006F540E">
              <w:rPr>
                <w:rFonts w:hint="eastAsia"/>
              </w:rPr>
              <w:t>)</w:t>
            </w:r>
          </w:p>
          <w:p w:rsidR="006F540E" w:rsidRDefault="006F540E" w:rsidP="006F24A4">
            <w:r>
              <w:rPr>
                <w:rFonts w:hint="eastAsia"/>
              </w:rPr>
              <w:t xml:space="preserve">2015.7.12 </w:t>
            </w:r>
            <w:r>
              <w:rPr>
                <w:rFonts w:hint="eastAsia"/>
              </w:rPr>
              <w:t>民雄分會</w:t>
            </w:r>
          </w:p>
        </w:tc>
      </w:tr>
      <w:tr w:rsidR="00D76733" w:rsidTr="00183DD8">
        <w:trPr>
          <w:cantSplit/>
          <w:trHeight w:val="530"/>
        </w:trPr>
        <w:tc>
          <w:tcPr>
            <w:tcW w:w="2577" w:type="dxa"/>
            <w:vMerge/>
          </w:tcPr>
          <w:p w:rsidR="00D76733" w:rsidRDefault="00D76733" w:rsidP="006F24A4"/>
        </w:tc>
        <w:tc>
          <w:tcPr>
            <w:tcW w:w="2409" w:type="dxa"/>
          </w:tcPr>
          <w:p w:rsidR="00D76733" w:rsidRDefault="00D76733" w:rsidP="006F24A4">
            <w:r>
              <w:rPr>
                <w:rFonts w:hint="eastAsia"/>
              </w:rPr>
              <w:t>原屬單位</w:t>
            </w:r>
          </w:p>
        </w:tc>
        <w:tc>
          <w:tcPr>
            <w:tcW w:w="7375" w:type="dxa"/>
            <w:gridSpan w:val="2"/>
          </w:tcPr>
          <w:p w:rsidR="00D76733" w:rsidRDefault="00E54A76" w:rsidP="00183DD8">
            <w:pPr>
              <w:ind w:rightChars="110" w:right="264"/>
            </w:pPr>
            <w:r>
              <w:rPr>
                <w:rFonts w:ascii="新細明體" w:hAnsi="新細明體" w:hint="eastAsia"/>
              </w:rPr>
              <w:t>嘉義</w:t>
            </w:r>
            <w:r w:rsidR="001C2CB9">
              <w:rPr>
                <w:rFonts w:ascii="新細明體" w:hAnsi="新細明體" w:hint="eastAsia"/>
              </w:rPr>
              <w:t>第一</w:t>
            </w:r>
            <w:r w:rsidR="00D76733">
              <w:rPr>
                <w:rFonts w:ascii="新細明體" w:hAnsi="新細明體" w:hint="eastAsia"/>
              </w:rPr>
              <w:t>分會</w:t>
            </w:r>
            <w:r w:rsidR="001C2CB9">
              <w:rPr>
                <w:rFonts w:ascii="新細明體" w:hAnsi="新細明體" w:hint="eastAsia"/>
              </w:rPr>
              <w:t>及嘉義第三分會</w:t>
            </w:r>
            <w:r w:rsidR="00D76733">
              <w:rPr>
                <w:rFonts w:ascii="新細明體" w:hAnsi="新細明體" w:hint="eastAsia"/>
              </w:rPr>
              <w:t xml:space="preserve"> </w:t>
            </w:r>
          </w:p>
        </w:tc>
      </w:tr>
      <w:tr w:rsidR="00D76733" w:rsidTr="00183DD8">
        <w:trPr>
          <w:cantSplit/>
          <w:trHeight w:val="710"/>
        </w:trPr>
        <w:tc>
          <w:tcPr>
            <w:tcW w:w="2577" w:type="dxa"/>
            <w:vMerge/>
          </w:tcPr>
          <w:p w:rsidR="00D76733" w:rsidRDefault="00D76733" w:rsidP="006F24A4"/>
        </w:tc>
        <w:tc>
          <w:tcPr>
            <w:tcW w:w="2409" w:type="dxa"/>
          </w:tcPr>
          <w:p w:rsidR="00D76733" w:rsidRDefault="00D76733" w:rsidP="006F24A4">
            <w:r>
              <w:rPr>
                <w:rFonts w:hint="eastAsia"/>
              </w:rPr>
              <w:t>教堂地址</w:t>
            </w:r>
          </w:p>
        </w:tc>
        <w:tc>
          <w:tcPr>
            <w:tcW w:w="7375" w:type="dxa"/>
            <w:gridSpan w:val="2"/>
          </w:tcPr>
          <w:p w:rsidR="00D76733" w:rsidRDefault="00F314BE" w:rsidP="001C2CB9">
            <w:r w:rsidRPr="00F314BE">
              <w:rPr>
                <w:rFonts w:hint="eastAsia"/>
              </w:rPr>
              <w:t>嘉義市仁愛路</w:t>
            </w:r>
            <w:r w:rsidRPr="00F314BE">
              <w:rPr>
                <w:rFonts w:hint="eastAsia"/>
              </w:rPr>
              <w:t>125</w:t>
            </w:r>
            <w:r w:rsidRPr="00F314BE">
              <w:rPr>
                <w:rFonts w:hint="eastAsia"/>
              </w:rPr>
              <w:t>號</w:t>
            </w:r>
          </w:p>
        </w:tc>
      </w:tr>
      <w:tr w:rsidR="00D76733" w:rsidTr="00183DD8">
        <w:trPr>
          <w:cantSplit/>
          <w:trHeight w:val="741"/>
        </w:trPr>
        <w:tc>
          <w:tcPr>
            <w:tcW w:w="2577" w:type="dxa"/>
            <w:vMerge/>
          </w:tcPr>
          <w:p w:rsidR="00D76733" w:rsidRDefault="00D76733" w:rsidP="006F24A4"/>
        </w:tc>
        <w:tc>
          <w:tcPr>
            <w:tcW w:w="2409" w:type="dxa"/>
          </w:tcPr>
          <w:p w:rsidR="00D76733" w:rsidRDefault="00D76733" w:rsidP="006F24A4">
            <w:r>
              <w:rPr>
                <w:rFonts w:hint="eastAsia"/>
              </w:rPr>
              <w:t>教堂電話</w:t>
            </w:r>
          </w:p>
        </w:tc>
        <w:tc>
          <w:tcPr>
            <w:tcW w:w="7375" w:type="dxa"/>
            <w:gridSpan w:val="2"/>
          </w:tcPr>
          <w:p w:rsidR="00D76733" w:rsidRDefault="00F314BE" w:rsidP="006F24A4">
            <w:r w:rsidRPr="00F314BE">
              <w:t>05-2859758</w:t>
            </w:r>
          </w:p>
        </w:tc>
      </w:tr>
      <w:tr w:rsidR="00D76733" w:rsidTr="00183DD8">
        <w:trPr>
          <w:cantSplit/>
          <w:trHeight w:val="533"/>
        </w:trPr>
        <w:tc>
          <w:tcPr>
            <w:tcW w:w="2577" w:type="dxa"/>
            <w:vMerge/>
          </w:tcPr>
          <w:p w:rsidR="00D76733" w:rsidRDefault="00D76733" w:rsidP="006F24A4"/>
        </w:tc>
        <w:tc>
          <w:tcPr>
            <w:tcW w:w="2409" w:type="dxa"/>
          </w:tcPr>
          <w:p w:rsidR="00D76733" w:rsidRDefault="00D76733" w:rsidP="006F24A4">
            <w:r>
              <w:rPr>
                <w:rFonts w:hint="eastAsia"/>
              </w:rPr>
              <w:t>歷任主教</w:t>
            </w:r>
            <w:r>
              <w:t>/</w:t>
            </w:r>
            <w:r>
              <w:rPr>
                <w:rFonts w:hint="eastAsia"/>
              </w:rPr>
              <w:t>會長</w:t>
            </w:r>
            <w:r>
              <w:t>(</w:t>
            </w:r>
            <w:r>
              <w:rPr>
                <w:rFonts w:hint="eastAsia"/>
              </w:rPr>
              <w:t>從第一任開始</w:t>
            </w:r>
            <w:r>
              <w:t>)</w:t>
            </w:r>
          </w:p>
        </w:tc>
        <w:tc>
          <w:tcPr>
            <w:tcW w:w="7375" w:type="dxa"/>
            <w:gridSpan w:val="2"/>
          </w:tcPr>
          <w:p w:rsidR="00D76733" w:rsidRDefault="00065D64" w:rsidP="006F24A4">
            <w:r>
              <w:rPr>
                <w:rFonts w:hint="eastAsia"/>
              </w:rPr>
              <w:t xml:space="preserve">2015.7.12~2016.7.3  </w:t>
            </w:r>
            <w:r w:rsidR="00F314BE" w:rsidRPr="00F314BE">
              <w:rPr>
                <w:rFonts w:hint="eastAsia"/>
              </w:rPr>
              <w:t>李孟玢</w:t>
            </w:r>
          </w:p>
          <w:p w:rsidR="001F0D67" w:rsidRDefault="001F0D67" w:rsidP="006F24A4">
            <w:r w:rsidRPr="00385514">
              <w:rPr>
                <w:rFonts w:hint="eastAsia"/>
              </w:rPr>
              <w:t xml:space="preserve">2016.7.3~  </w:t>
            </w:r>
            <w:r w:rsidRPr="00385514">
              <w:rPr>
                <w:rFonts w:hint="eastAsia"/>
              </w:rPr>
              <w:t>張錦瑞</w:t>
            </w:r>
          </w:p>
        </w:tc>
      </w:tr>
      <w:tr w:rsidR="00D76733" w:rsidTr="00183DD8">
        <w:trPr>
          <w:cantSplit/>
          <w:trHeight w:val="8450"/>
        </w:trPr>
        <w:tc>
          <w:tcPr>
            <w:tcW w:w="12361" w:type="dxa"/>
            <w:gridSpan w:val="4"/>
          </w:tcPr>
          <w:p w:rsidR="00D76733" w:rsidRDefault="00D76733" w:rsidP="006F24A4">
            <w:r>
              <w:rPr>
                <w:rFonts w:hint="eastAsia"/>
              </w:rPr>
              <w:lastRenderedPageBreak/>
              <w:t>重要史料</w:t>
            </w:r>
            <w:r>
              <w:rPr>
                <w:rFonts w:hint="eastAsia"/>
              </w:rPr>
              <w:t xml:space="preserve"> (</w:t>
            </w:r>
            <w:r>
              <w:rPr>
                <w:rFonts w:hint="eastAsia"/>
              </w:rPr>
              <w:t>請勿超過</w:t>
            </w:r>
            <w:r>
              <w:t>1,500</w:t>
            </w:r>
            <w:r>
              <w:rPr>
                <w:rFonts w:hint="eastAsia"/>
              </w:rPr>
              <w:t>字，所撰寫之資料請盡量包含人事時地物五大要項。</w:t>
            </w:r>
            <w:r>
              <w:t xml:space="preserve"> </w:t>
            </w:r>
            <w:r>
              <w:rPr>
                <w:rFonts w:hint="eastAsia"/>
              </w:rPr>
              <w:t>請附寄現任主教</w:t>
            </w:r>
            <w:r>
              <w:t>/</w:t>
            </w:r>
            <w:r>
              <w:rPr>
                <w:rFonts w:hint="eastAsia"/>
              </w:rPr>
              <w:t>會長照片及教堂照片</w:t>
            </w:r>
            <w:r>
              <w:rPr>
                <w:rFonts w:hint="eastAsia"/>
                <w:color w:val="000000"/>
              </w:rPr>
              <w:t>。從前教堂及領袖之</w:t>
            </w:r>
            <w:r>
              <w:rPr>
                <w:rFonts w:hint="eastAsia"/>
              </w:rPr>
              <w:t>照片及重要活動史料照片亦很歡迎，</w:t>
            </w:r>
            <w:r>
              <w:t xml:space="preserve"> </w:t>
            </w:r>
            <w:r>
              <w:rPr>
                <w:rFonts w:hint="eastAsia"/>
              </w:rPr>
              <w:t>用畢歸還。</w:t>
            </w:r>
            <w:r>
              <w:rPr>
                <w:rFonts w:hint="eastAsia"/>
              </w:rPr>
              <w:t>)</w:t>
            </w:r>
          </w:p>
          <w:p w:rsidR="00FA5350" w:rsidRDefault="00FA5350" w:rsidP="006F24A4"/>
          <w:p w:rsidR="00671C02" w:rsidRDefault="00671C02" w:rsidP="006F24A4">
            <w:r>
              <w:rPr>
                <w:rFonts w:hint="eastAsia"/>
              </w:rPr>
              <w:t xml:space="preserve">2003.10.26  </w:t>
            </w:r>
            <w:r>
              <w:rPr>
                <w:rFonts w:hint="eastAsia"/>
              </w:rPr>
              <w:t>由嘉義第一支會和嘉義第二支會劃分成立嘉義第三支會</w:t>
            </w:r>
          </w:p>
          <w:p w:rsidR="001F0D67" w:rsidRDefault="00671C02" w:rsidP="006F24A4">
            <w:r>
              <w:rPr>
                <w:rFonts w:hint="eastAsia"/>
              </w:rPr>
              <w:t xml:space="preserve">2011.10.23  </w:t>
            </w:r>
            <w:r>
              <w:rPr>
                <w:rFonts w:hint="eastAsia"/>
              </w:rPr>
              <w:t>嘉義區會成立，嘉義第三支會改為嘉義第三分會</w:t>
            </w:r>
          </w:p>
          <w:p w:rsidR="00EB031A" w:rsidRDefault="00EB031A" w:rsidP="00EB031A">
            <w:r>
              <w:rPr>
                <w:rFonts w:hint="eastAsia"/>
              </w:rPr>
              <w:t xml:space="preserve">2015.7.12  </w:t>
            </w:r>
            <w:r>
              <w:rPr>
                <w:rFonts w:hint="eastAsia"/>
              </w:rPr>
              <w:t>嘉義第一分會與嘉義第三分會重新劃分，成為嘉義第一分會</w:t>
            </w:r>
            <w:r>
              <w:rPr>
                <w:rFonts w:hint="eastAsia"/>
              </w:rPr>
              <w:t>(71471</w:t>
            </w:r>
            <w:r>
              <w:rPr>
                <w:rFonts w:hint="eastAsia"/>
              </w:rPr>
              <w:t>，會長蕭憲宗</w:t>
            </w:r>
            <w:r>
              <w:rPr>
                <w:rFonts w:hint="eastAsia"/>
              </w:rPr>
              <w:t>)</w:t>
            </w:r>
            <w:r>
              <w:rPr>
                <w:rFonts w:hint="eastAsia"/>
              </w:rPr>
              <w:t>、嘉義第三分會</w:t>
            </w:r>
            <w:r>
              <w:rPr>
                <w:rFonts w:hint="eastAsia"/>
              </w:rPr>
              <w:t>(437328</w:t>
            </w:r>
            <w:r>
              <w:rPr>
                <w:rFonts w:hint="eastAsia"/>
              </w:rPr>
              <w:t>，會長張錦瑞</w:t>
            </w:r>
            <w:r>
              <w:rPr>
                <w:rFonts w:hint="eastAsia"/>
              </w:rPr>
              <w:t>)</w:t>
            </w:r>
            <w:r>
              <w:rPr>
                <w:rFonts w:hint="eastAsia"/>
              </w:rPr>
              <w:t>、及民雄分會</w:t>
            </w:r>
            <w:r>
              <w:rPr>
                <w:rFonts w:hint="eastAsia"/>
              </w:rPr>
              <w:t>(</w:t>
            </w:r>
            <w:r>
              <w:rPr>
                <w:rFonts w:hint="eastAsia"/>
              </w:rPr>
              <w:t>新單位，</w:t>
            </w:r>
            <w:r>
              <w:rPr>
                <w:rFonts w:hint="eastAsia"/>
              </w:rPr>
              <w:t>2054736</w:t>
            </w:r>
            <w:r>
              <w:rPr>
                <w:rFonts w:hint="eastAsia"/>
              </w:rPr>
              <w:t>，會長</w:t>
            </w:r>
            <w:r w:rsidRPr="008661A0">
              <w:rPr>
                <w:rFonts w:hint="eastAsia"/>
              </w:rPr>
              <w:t>李孟玢</w:t>
            </w:r>
            <w:r>
              <w:rPr>
                <w:rFonts w:hint="eastAsia"/>
              </w:rPr>
              <w:t>)</w:t>
            </w:r>
          </w:p>
          <w:p w:rsidR="001F0D67" w:rsidRDefault="001F0D67" w:rsidP="001F0D67">
            <w:r>
              <w:rPr>
                <w:rFonts w:hint="eastAsia"/>
              </w:rPr>
              <w:t xml:space="preserve">2016.6.26  </w:t>
            </w:r>
            <w:r>
              <w:rPr>
                <w:rFonts w:hint="eastAsia"/>
              </w:rPr>
              <w:t>嘉義支聯會成立，</w:t>
            </w:r>
            <w:r w:rsidR="00F0156C">
              <w:rPr>
                <w:rFonts w:hint="eastAsia"/>
              </w:rPr>
              <w:t>民雄</w:t>
            </w:r>
            <w:r>
              <w:rPr>
                <w:rFonts w:hint="eastAsia"/>
              </w:rPr>
              <w:t>分會成為</w:t>
            </w:r>
            <w:r w:rsidR="00F0156C">
              <w:rPr>
                <w:rFonts w:hint="eastAsia"/>
              </w:rPr>
              <w:t>民雄</w:t>
            </w:r>
            <w:r>
              <w:rPr>
                <w:rFonts w:hint="eastAsia"/>
              </w:rPr>
              <w:t>支會</w:t>
            </w:r>
          </w:p>
          <w:p w:rsidR="00705F7E" w:rsidRDefault="00705F7E" w:rsidP="001F0D67"/>
          <w:p w:rsidR="00705F7E" w:rsidRDefault="00705F7E" w:rsidP="00705F7E">
            <w:r w:rsidRPr="006556CA">
              <w:rPr>
                <w:rFonts w:hint="eastAsia"/>
                <w:color w:val="FF0000"/>
              </w:rPr>
              <w:t>嘉義區會民雄分會成立</w:t>
            </w:r>
            <w:r w:rsidRPr="006556CA">
              <w:rPr>
                <w:rFonts w:hint="eastAsia"/>
                <w:color w:val="FF0000"/>
              </w:rPr>
              <w:t xml:space="preserve"> (</w:t>
            </w:r>
            <w:r w:rsidRPr="006556CA">
              <w:rPr>
                <w:rFonts w:hint="eastAsia"/>
                <w:color w:val="FF0000"/>
              </w:rPr>
              <w:t>教會台灣網站</w:t>
            </w:r>
            <w:r w:rsidRPr="006556CA">
              <w:rPr>
                <w:rFonts w:hint="eastAsia"/>
                <w:color w:val="FF0000"/>
              </w:rPr>
              <w:t xml:space="preserve"> ) </w:t>
            </w:r>
            <w:hyperlink r:id="rId7" w:history="1">
              <w:r w:rsidRPr="000C5775">
                <w:rPr>
                  <w:rStyle w:val="a7"/>
                </w:rPr>
                <w:t>http://www.lds.org.tw/%E5%98%89%E7%BE%A9%E5%8D%80%E6%9C%83%E6%B0%91%E9%9B%84%E5%88%86%E6%9C%83%E6%88%90%E7%AB%8B</w:t>
              </w:r>
            </w:hyperlink>
          </w:p>
          <w:p w:rsidR="00705F7E" w:rsidRDefault="00705F7E" w:rsidP="00705F7E"/>
          <w:p w:rsidR="00705F7E" w:rsidRDefault="00705F7E" w:rsidP="00705F7E"/>
          <w:p w:rsidR="00705F7E" w:rsidRDefault="00705F7E" w:rsidP="00705F7E">
            <w:r>
              <w:rPr>
                <w:noProof/>
              </w:rPr>
              <w:drawing>
                <wp:inline distT="0" distB="0" distL="0" distR="0">
                  <wp:extent cx="5829300" cy="3228975"/>
                  <wp:effectExtent l="0" t="0" r="0" b="9525"/>
                  <wp:docPr id="1" name="圖片 1" descr="http://www.lds.org.tw/bc/content/Asia%20Area/Taiwan/Local%20News/2015/Aug/612x340/NewBranch%20201508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ds.org.tw/bc/content/Asia%20Area/Taiwan/Local%20News/2015/Aug/612x340/NewBranch%20201508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0" cy="3228975"/>
                          </a:xfrm>
                          <a:prstGeom prst="rect">
                            <a:avLst/>
                          </a:prstGeom>
                          <a:noFill/>
                          <a:ln>
                            <a:noFill/>
                          </a:ln>
                        </pic:spPr>
                      </pic:pic>
                    </a:graphicData>
                  </a:graphic>
                </wp:inline>
              </w:drawing>
            </w:r>
          </w:p>
          <w:p w:rsidR="00705F7E" w:rsidRDefault="00705F7E" w:rsidP="00705F7E">
            <w:r>
              <w:rPr>
                <w:rFonts w:hint="eastAsia"/>
              </w:rPr>
              <w:t>分會會長</w:t>
            </w:r>
            <w:r>
              <w:rPr>
                <w:rFonts w:hint="eastAsia"/>
              </w:rPr>
              <w:t xml:space="preserve"> </w:t>
            </w:r>
            <w:r>
              <w:rPr>
                <w:rFonts w:hint="eastAsia"/>
              </w:rPr>
              <w:t>李孟玢</w:t>
            </w:r>
            <w:r>
              <w:rPr>
                <w:rFonts w:hint="eastAsia"/>
              </w:rPr>
              <w:t xml:space="preserve"> </w:t>
            </w:r>
            <w:r>
              <w:rPr>
                <w:rFonts w:hint="eastAsia"/>
              </w:rPr>
              <w:t>（中）第一諮理</w:t>
            </w:r>
            <w:r>
              <w:rPr>
                <w:rFonts w:hint="eastAsia"/>
              </w:rPr>
              <w:t xml:space="preserve"> </w:t>
            </w:r>
            <w:r>
              <w:rPr>
                <w:rFonts w:hint="eastAsia"/>
              </w:rPr>
              <w:t>鄭啟林</w:t>
            </w:r>
            <w:r>
              <w:rPr>
                <w:rFonts w:hint="eastAsia"/>
              </w:rPr>
              <w:t xml:space="preserve">  </w:t>
            </w:r>
            <w:r>
              <w:rPr>
                <w:rFonts w:hint="eastAsia"/>
              </w:rPr>
              <w:t>（左）第二諮理</w:t>
            </w:r>
            <w:r>
              <w:rPr>
                <w:rFonts w:hint="eastAsia"/>
              </w:rPr>
              <w:t xml:space="preserve"> </w:t>
            </w:r>
            <w:r>
              <w:rPr>
                <w:rFonts w:hint="eastAsia"/>
              </w:rPr>
              <w:t>周正章</w:t>
            </w:r>
            <w:r>
              <w:rPr>
                <w:rFonts w:hint="eastAsia"/>
              </w:rPr>
              <w:t xml:space="preserve">  </w:t>
            </w:r>
            <w:r>
              <w:rPr>
                <w:rFonts w:hint="eastAsia"/>
              </w:rPr>
              <w:t>（右）</w:t>
            </w:r>
          </w:p>
          <w:p w:rsidR="00705F7E" w:rsidRDefault="00705F7E" w:rsidP="00705F7E"/>
          <w:p w:rsidR="00705F7E" w:rsidRDefault="00705F7E" w:rsidP="00705F7E">
            <w:r>
              <w:rPr>
                <w:rFonts w:hint="eastAsia"/>
              </w:rPr>
              <w:t>林廖素芳報導</w:t>
            </w:r>
          </w:p>
          <w:p w:rsidR="00705F7E" w:rsidRDefault="00705F7E" w:rsidP="00705F7E"/>
          <w:p w:rsidR="007D4650" w:rsidRPr="00183DD8" w:rsidRDefault="007D4650" w:rsidP="00183DD8">
            <w:pPr>
              <w:pStyle w:val="Web"/>
              <w:shd w:val="clear" w:color="auto" w:fill="FFFFFF"/>
              <w:spacing w:before="0" w:beforeAutospacing="0" w:after="0" w:afterAutospacing="0"/>
              <w:ind w:leftChars="12" w:left="29" w:rightChars="-281" w:right="-674"/>
              <w:rPr>
                <w:rFonts w:ascii="Times New Roman" w:hAnsi="Times New Roman" w:cs="Times New Roman"/>
              </w:rPr>
            </w:pPr>
            <w:r w:rsidRPr="00183DD8">
              <w:rPr>
                <w:rFonts w:ascii="Times New Roman" w:hAnsi="Times New Roman" w:cs="Times New Roman" w:hint="eastAsia"/>
              </w:rPr>
              <w:t>2015</w:t>
            </w:r>
            <w:r w:rsidRPr="00183DD8">
              <w:rPr>
                <w:rFonts w:ascii="Times New Roman" w:hAnsi="Times New Roman" w:cs="Times New Roman" w:hint="eastAsia"/>
              </w:rPr>
              <w:t>年</w:t>
            </w:r>
            <w:r w:rsidRPr="00183DD8">
              <w:rPr>
                <w:rFonts w:ascii="Times New Roman" w:hAnsi="Times New Roman" w:cs="Times New Roman" w:hint="eastAsia"/>
              </w:rPr>
              <w:t>7</w:t>
            </w:r>
            <w:r w:rsidRPr="00183DD8">
              <w:rPr>
                <w:rFonts w:ascii="Times New Roman" w:hAnsi="Times New Roman" w:cs="Times New Roman" w:hint="eastAsia"/>
              </w:rPr>
              <w:t>月</w:t>
            </w:r>
            <w:r w:rsidRPr="00183DD8">
              <w:rPr>
                <w:rFonts w:ascii="Times New Roman" w:hAnsi="Times New Roman" w:cs="Times New Roman" w:hint="eastAsia"/>
              </w:rPr>
              <w:t>12</w:t>
            </w:r>
            <w:r w:rsidRPr="00183DD8">
              <w:rPr>
                <w:rFonts w:ascii="Times New Roman" w:hAnsi="Times New Roman" w:cs="Times New Roman" w:hint="eastAsia"/>
              </w:rPr>
              <w:t>日嘉義區會的嘉義一分會及嘉義三分會重新劃分為</w:t>
            </w:r>
            <w:r w:rsidR="00F0156C" w:rsidRPr="00183DD8">
              <w:rPr>
                <w:rFonts w:ascii="Times New Roman" w:hAnsi="Times New Roman" w:cs="Times New Roman" w:hint="eastAsia"/>
              </w:rPr>
              <w:t>嘉義第一分會</w:t>
            </w:r>
            <w:r w:rsidR="00F0156C" w:rsidRPr="00183DD8">
              <w:rPr>
                <w:rFonts w:hint="eastAsia"/>
              </w:rPr>
              <w:t>(71471，會長蕭憲宗)、嘉義第二分會(2054736，新單位，會長張錦瑞)、及民雄分會(437328，由原嘉義第三分會更名，會長李孟玢)</w:t>
            </w:r>
            <w:r w:rsidRPr="00183DD8">
              <w:rPr>
                <w:rFonts w:ascii="Times New Roman" w:hAnsi="Times New Roman" w:cs="Times New Roman" w:hint="eastAsia"/>
              </w:rPr>
              <w:t>三個分會。</w:t>
            </w:r>
          </w:p>
          <w:p w:rsidR="007D4650" w:rsidRPr="00183DD8" w:rsidRDefault="007D4650" w:rsidP="00183DD8">
            <w:pPr>
              <w:pStyle w:val="Web"/>
              <w:shd w:val="clear" w:color="auto" w:fill="FFFFFF"/>
              <w:spacing w:before="0" w:beforeAutospacing="0" w:after="0" w:afterAutospacing="0"/>
              <w:ind w:leftChars="12" w:left="29" w:rightChars="-281" w:right="-674"/>
              <w:rPr>
                <w:rFonts w:ascii="Times New Roman" w:hAnsi="Times New Roman" w:cs="Times New Roman"/>
              </w:rPr>
            </w:pPr>
          </w:p>
          <w:p w:rsidR="007D4650" w:rsidRPr="00183DD8" w:rsidRDefault="007D4650" w:rsidP="00183DD8">
            <w:pPr>
              <w:pStyle w:val="Web"/>
              <w:shd w:val="clear" w:color="auto" w:fill="FFFFFF"/>
              <w:spacing w:before="0" w:beforeAutospacing="0" w:after="0" w:afterAutospacing="0"/>
              <w:ind w:leftChars="12" w:left="29" w:rightChars="-281" w:right="-674"/>
              <w:rPr>
                <w:rFonts w:ascii="Times New Roman" w:hAnsi="Times New Roman" w:cs="Times New Roman"/>
              </w:rPr>
            </w:pPr>
            <w:r w:rsidRPr="00183DD8">
              <w:rPr>
                <w:rFonts w:ascii="Times New Roman" w:hAnsi="Times New Roman" w:cs="Times New Roman" w:hint="eastAsia"/>
              </w:rPr>
              <w:t>雲嘉地區最早的分會是嘉義分會，成立於</w:t>
            </w:r>
            <w:r w:rsidRPr="00183DD8">
              <w:rPr>
                <w:rFonts w:ascii="Times New Roman" w:hAnsi="Times New Roman" w:cs="Times New Roman" w:hint="eastAsia"/>
              </w:rPr>
              <w:t>1959</w:t>
            </w:r>
            <w:r w:rsidRPr="00183DD8">
              <w:rPr>
                <w:rFonts w:ascii="Times New Roman" w:hAnsi="Times New Roman" w:cs="Times New Roman" w:hint="eastAsia"/>
              </w:rPr>
              <w:t>年</w:t>
            </w:r>
            <w:r w:rsidRPr="00183DD8">
              <w:rPr>
                <w:rFonts w:ascii="Times New Roman" w:hAnsi="Times New Roman" w:cs="Times New Roman" w:hint="eastAsia"/>
              </w:rPr>
              <w:t>12</w:t>
            </w:r>
            <w:r w:rsidRPr="00183DD8">
              <w:rPr>
                <w:rFonts w:ascii="Times New Roman" w:hAnsi="Times New Roman" w:cs="Times New Roman" w:hint="eastAsia"/>
              </w:rPr>
              <w:t>月。在</w:t>
            </w:r>
            <w:r w:rsidRPr="00183DD8">
              <w:rPr>
                <w:rFonts w:ascii="Times New Roman" w:hAnsi="Times New Roman" w:cs="Times New Roman" w:hint="eastAsia"/>
              </w:rPr>
              <w:t>1994</w:t>
            </w:r>
            <w:r w:rsidRPr="00183DD8">
              <w:rPr>
                <w:rFonts w:ascii="Times New Roman" w:hAnsi="Times New Roman" w:cs="Times New Roman" w:hint="eastAsia"/>
              </w:rPr>
              <w:t>年以前都直屬於高雄支聯會，</w:t>
            </w:r>
            <w:r w:rsidRPr="00183DD8">
              <w:rPr>
                <w:rFonts w:ascii="Times New Roman" w:hAnsi="Times New Roman" w:cs="Times New Roman" w:hint="eastAsia"/>
              </w:rPr>
              <w:t>1994</w:t>
            </w:r>
            <w:r w:rsidRPr="00183DD8">
              <w:rPr>
                <w:rFonts w:ascii="Times New Roman" w:hAnsi="Times New Roman" w:cs="Times New Roman" w:hint="eastAsia"/>
              </w:rPr>
              <w:t>年由高雄支聯會劃分出臺南區會，嘉義分會轉而隸屬臺南區會，七年後的</w:t>
            </w:r>
            <w:r w:rsidRPr="00183DD8">
              <w:rPr>
                <w:rFonts w:ascii="Times New Roman" w:hAnsi="Times New Roman" w:cs="Times New Roman" w:hint="eastAsia"/>
              </w:rPr>
              <w:t>2011</w:t>
            </w:r>
            <w:r w:rsidRPr="00183DD8">
              <w:rPr>
                <w:rFonts w:ascii="Times New Roman" w:hAnsi="Times New Roman" w:cs="Times New Roman" w:hint="eastAsia"/>
              </w:rPr>
              <w:t>年</w:t>
            </w:r>
            <w:r w:rsidRPr="00183DD8">
              <w:rPr>
                <w:rFonts w:ascii="Times New Roman" w:hAnsi="Times New Roman" w:cs="Times New Roman" w:hint="eastAsia"/>
              </w:rPr>
              <w:t>10</w:t>
            </w:r>
            <w:r w:rsidRPr="00183DD8">
              <w:rPr>
                <w:rFonts w:ascii="Times New Roman" w:hAnsi="Times New Roman" w:cs="Times New Roman" w:hint="eastAsia"/>
              </w:rPr>
              <w:t>月</w:t>
            </w:r>
            <w:r w:rsidRPr="00183DD8">
              <w:rPr>
                <w:rFonts w:ascii="Times New Roman" w:hAnsi="Times New Roman" w:cs="Times New Roman" w:hint="eastAsia"/>
              </w:rPr>
              <w:t>23</w:t>
            </w:r>
            <w:r w:rsidRPr="00183DD8">
              <w:rPr>
                <w:rFonts w:ascii="Times New Roman" w:hAnsi="Times New Roman" w:cs="Times New Roman" w:hint="eastAsia"/>
              </w:rPr>
              <w:t>日成立嘉義區會，才真正回到自己的「家鄉」嘉義。自從成立嘉義區會以來，便開始邁向成立支聯會的目標努力，</w:t>
            </w:r>
            <w:r w:rsidRPr="00183DD8">
              <w:rPr>
                <w:rFonts w:ascii="Times New Roman" w:hAnsi="Times New Roman" w:cs="Times New Roman"/>
              </w:rPr>
              <w:t>正如經文所言，錫安要不斷的壯大。</w:t>
            </w:r>
          </w:p>
          <w:p w:rsidR="007D4650" w:rsidRPr="00183DD8" w:rsidRDefault="007D4650" w:rsidP="00183DD8">
            <w:pPr>
              <w:pStyle w:val="Web"/>
              <w:shd w:val="clear" w:color="auto" w:fill="FFFFFF"/>
              <w:spacing w:before="0" w:beforeAutospacing="0" w:after="0" w:afterAutospacing="0"/>
              <w:ind w:leftChars="12" w:left="29" w:rightChars="-281" w:right="-674"/>
              <w:rPr>
                <w:rFonts w:ascii="Times New Roman" w:hAnsi="Times New Roman" w:cs="Times New Roman"/>
              </w:rPr>
            </w:pPr>
            <w:r w:rsidRPr="00183DD8">
              <w:rPr>
                <w:rFonts w:ascii="Times New Roman" w:hAnsi="Times New Roman" w:cs="Times New Roman"/>
              </w:rPr>
              <w:t>2015</w:t>
            </w:r>
            <w:r w:rsidRPr="00183DD8">
              <w:rPr>
                <w:rFonts w:ascii="Times New Roman" w:hAnsi="Times New Roman" w:cs="Times New Roman"/>
              </w:rPr>
              <w:t>年</w:t>
            </w:r>
            <w:r w:rsidRPr="00183DD8">
              <w:rPr>
                <w:rFonts w:ascii="Times New Roman" w:hAnsi="Times New Roman" w:cs="Times New Roman"/>
              </w:rPr>
              <w:t>7</w:t>
            </w:r>
            <w:r w:rsidRPr="00183DD8">
              <w:rPr>
                <w:rFonts w:ascii="Times New Roman" w:hAnsi="Times New Roman" w:cs="Times New Roman"/>
              </w:rPr>
              <w:t>月</w:t>
            </w:r>
            <w:r w:rsidRPr="00183DD8">
              <w:rPr>
                <w:rFonts w:ascii="Times New Roman" w:hAnsi="Times New Roman" w:cs="Times New Roman"/>
              </w:rPr>
              <w:t>12</w:t>
            </w:r>
            <w:r w:rsidRPr="00183DD8">
              <w:rPr>
                <w:rFonts w:ascii="Times New Roman" w:hAnsi="Times New Roman" w:cs="Times New Roman"/>
              </w:rPr>
              <w:t>日舉行了嘉義區會第一次分會劃分大會，雖難免幾家歡樂幾家愁，嘉義一分會的新任會長蕭憲宗會長以：「劃分是為了擴張與拓展。」來安慰鼓舞大家。</w:t>
            </w:r>
          </w:p>
          <w:p w:rsidR="007D4650" w:rsidRPr="00183DD8" w:rsidRDefault="007D4650" w:rsidP="00183DD8">
            <w:pPr>
              <w:pStyle w:val="Web"/>
              <w:shd w:val="clear" w:color="auto" w:fill="FFFFFF"/>
              <w:spacing w:before="0" w:beforeAutospacing="0" w:after="0" w:afterAutospacing="0"/>
              <w:ind w:leftChars="12" w:left="29" w:rightChars="-281" w:right="-674"/>
              <w:rPr>
                <w:rFonts w:ascii="Times New Roman" w:hAnsi="Times New Roman" w:cs="Times New Roman"/>
              </w:rPr>
            </w:pPr>
          </w:p>
          <w:p w:rsidR="007D4650" w:rsidRPr="00183DD8" w:rsidRDefault="007D4650" w:rsidP="00183DD8">
            <w:pPr>
              <w:pStyle w:val="Web"/>
              <w:shd w:val="clear" w:color="auto" w:fill="FFFFFF"/>
              <w:spacing w:before="0" w:beforeAutospacing="0" w:after="0" w:afterAutospacing="0"/>
              <w:ind w:leftChars="12" w:left="29" w:rightChars="-281" w:right="-674"/>
              <w:rPr>
                <w:rFonts w:ascii="Times New Roman" w:hAnsi="Times New Roman" w:cs="Times New Roman"/>
              </w:rPr>
            </w:pPr>
            <w:r w:rsidRPr="00183DD8">
              <w:rPr>
                <w:rFonts w:ascii="Times New Roman" w:hAnsi="Times New Roman" w:cs="Times New Roman"/>
              </w:rPr>
              <w:t>新成立的民雄分會</w:t>
            </w:r>
            <w:r w:rsidRPr="00183DD8">
              <w:rPr>
                <w:rFonts w:ascii="Times New Roman" w:hAnsi="Times New Roman" w:cs="Times New Roman" w:hint="eastAsia"/>
              </w:rPr>
              <w:t>李孟玢會長演講「聖徒的典範──以摩羅乃為例」，來說明潔淨器皿重要，其順序應由自己到家庭然後教會，內外都潔淨。</w:t>
            </w:r>
            <w:r w:rsidRPr="00183DD8">
              <w:rPr>
                <w:rFonts w:ascii="Times New Roman" w:hAnsi="Times New Roman" w:cs="Times New Roman"/>
              </w:rPr>
              <w:t>領袖會</w:t>
            </w:r>
            <w:r w:rsidRPr="00183DD8">
              <w:rPr>
                <w:rFonts w:ascii="Times New Roman" w:hAnsi="Times New Roman" w:cs="Times New Roman" w:hint="eastAsia"/>
              </w:rPr>
              <w:t>繼續以親身表率，不追求世上的榮譽，只追求神的榮耀的精神在教會服務，嘉義區會杜習程會長勉勵大家</w:t>
            </w:r>
            <w:r w:rsidRPr="00183DD8">
              <w:rPr>
                <w:rFonts w:ascii="Times New Roman" w:hAnsi="Times New Roman" w:cs="Times New Roman" w:hint="eastAsia"/>
              </w:rPr>
              <w:t xml:space="preserve"> </w:t>
            </w:r>
            <w:r w:rsidRPr="00183DD8">
              <w:rPr>
                <w:rFonts w:ascii="Times New Roman" w:hAnsi="Times New Roman" w:cs="Times New Roman" w:hint="eastAsia"/>
              </w:rPr>
              <w:t>要常常</w:t>
            </w:r>
            <w:r w:rsidRPr="00183DD8">
              <w:rPr>
                <w:rFonts w:ascii="MS Gothic" w:eastAsia="MS Gothic" w:hAnsi="MS Gothic" w:cs="MS Gothic" w:hint="eastAsia"/>
              </w:rPr>
              <w:t>​​</w:t>
            </w:r>
            <w:r w:rsidRPr="00183DD8">
              <w:rPr>
                <w:rFonts w:hint="eastAsia"/>
              </w:rPr>
              <w:t>祈禱，</w:t>
            </w:r>
            <w:r w:rsidRPr="00183DD8">
              <w:rPr>
                <w:rFonts w:ascii="MS Gothic" w:eastAsia="MS Gothic" w:hAnsi="MS Gothic" w:cs="MS Gothic" w:hint="eastAsia"/>
              </w:rPr>
              <w:t>​</w:t>
            </w:r>
            <w:r w:rsidRPr="00183DD8">
              <w:rPr>
                <w:rFonts w:hint="eastAsia"/>
              </w:rPr>
              <w:t>不要</w:t>
            </w:r>
            <w:r w:rsidRPr="00183DD8">
              <w:rPr>
                <w:rFonts w:ascii="MS Gothic" w:eastAsia="MS Gothic" w:hAnsi="MS Gothic" w:cs="MS Gothic" w:hint="eastAsia"/>
              </w:rPr>
              <w:t>​</w:t>
            </w:r>
            <w:r w:rsidRPr="00183DD8">
              <w:rPr>
                <w:rFonts w:hint="eastAsia"/>
              </w:rPr>
              <w:t>灰心，</w:t>
            </w:r>
            <w:r w:rsidRPr="00183DD8">
              <w:rPr>
                <w:rFonts w:ascii="MS Gothic" w:eastAsia="MS Gothic" w:hAnsi="MS Gothic" w:cs="MS Gothic" w:hint="eastAsia"/>
              </w:rPr>
              <w:t>​</w:t>
            </w:r>
            <w:r w:rsidRPr="00183DD8">
              <w:rPr>
                <w:rFonts w:hint="eastAsia"/>
              </w:rPr>
              <w:t>求神</w:t>
            </w:r>
            <w:r w:rsidRPr="00183DD8">
              <w:rPr>
                <w:rFonts w:ascii="MS Gothic" w:eastAsia="MS Gothic" w:hAnsi="MS Gothic" w:cs="MS Gothic" w:hint="eastAsia"/>
              </w:rPr>
              <w:t>​</w:t>
            </w:r>
            <w:r w:rsidRPr="00183DD8">
              <w:rPr>
                <w:rFonts w:hint="eastAsia"/>
              </w:rPr>
              <w:t>聖化</w:t>
            </w:r>
            <w:r w:rsidRPr="00183DD8">
              <w:rPr>
                <w:rFonts w:ascii="MS Gothic" w:eastAsia="MS Gothic" w:hAnsi="MS Gothic" w:cs="MS Gothic" w:hint="eastAsia"/>
              </w:rPr>
              <w:t>​</w:t>
            </w:r>
            <w:r w:rsidRPr="00183DD8">
              <w:rPr>
                <w:rFonts w:hint="eastAsia"/>
              </w:rPr>
              <w:t>我們</w:t>
            </w:r>
            <w:r w:rsidRPr="00183DD8">
              <w:rPr>
                <w:rFonts w:ascii="MS Gothic" w:eastAsia="MS Gothic" w:hAnsi="MS Gothic" w:cs="MS Gothic" w:hint="eastAsia"/>
              </w:rPr>
              <w:t>​</w:t>
            </w:r>
            <w:r w:rsidRPr="00183DD8">
              <w:rPr>
                <w:rFonts w:hint="eastAsia"/>
              </w:rPr>
              <w:t>要</w:t>
            </w:r>
            <w:r w:rsidRPr="00183DD8">
              <w:rPr>
                <w:rFonts w:ascii="MS Gothic" w:eastAsia="MS Gothic" w:hAnsi="MS Gothic" w:cs="MS Gothic" w:hint="eastAsia"/>
              </w:rPr>
              <w:t>​</w:t>
            </w:r>
            <w:r w:rsidRPr="00183DD8">
              <w:rPr>
                <w:rFonts w:hint="eastAsia"/>
              </w:rPr>
              <w:t>做</w:t>
            </w:r>
            <w:r w:rsidRPr="00183DD8">
              <w:rPr>
                <w:rFonts w:ascii="MS Gothic" w:eastAsia="MS Gothic" w:hAnsi="MS Gothic" w:cs="MS Gothic" w:hint="eastAsia"/>
              </w:rPr>
              <w:t>​</w:t>
            </w:r>
            <w:r w:rsidRPr="00183DD8">
              <w:rPr>
                <w:rFonts w:hint="eastAsia"/>
              </w:rPr>
              <w:t>的</w:t>
            </w:r>
            <w:r w:rsidRPr="00183DD8">
              <w:rPr>
                <w:rFonts w:ascii="MS Gothic" w:eastAsia="MS Gothic" w:hAnsi="MS Gothic" w:cs="MS Gothic" w:hint="eastAsia"/>
              </w:rPr>
              <w:t>​</w:t>
            </w:r>
            <w:r w:rsidRPr="00183DD8">
              <w:rPr>
                <w:rFonts w:hint="eastAsia"/>
              </w:rPr>
              <w:t>事，</w:t>
            </w:r>
            <w:r w:rsidRPr="00183DD8">
              <w:rPr>
                <w:rFonts w:ascii="MS Gothic" w:eastAsia="MS Gothic" w:hAnsi="MS Gothic" w:cs="MS Gothic" w:hint="eastAsia"/>
              </w:rPr>
              <w:t>​</w:t>
            </w:r>
            <w:r w:rsidRPr="00183DD8">
              <w:rPr>
                <w:rFonts w:hint="eastAsia"/>
              </w:rPr>
              <w:t>就能</w:t>
            </w:r>
            <w:r w:rsidRPr="00183DD8">
              <w:rPr>
                <w:rFonts w:ascii="MS Gothic" w:eastAsia="MS Gothic" w:hAnsi="MS Gothic" w:cs="MS Gothic" w:hint="eastAsia"/>
              </w:rPr>
              <w:t>​​</w:t>
            </w:r>
            <w:r w:rsidRPr="00183DD8">
              <w:rPr>
                <w:rFonts w:hint="eastAsia"/>
              </w:rPr>
              <w:t>造福</w:t>
            </w:r>
            <w:r w:rsidRPr="00183DD8">
              <w:rPr>
                <w:rFonts w:ascii="MS Gothic" w:eastAsia="MS Gothic" w:hAnsi="MS Gothic" w:cs="MS Gothic" w:hint="eastAsia"/>
              </w:rPr>
              <w:t>​</w:t>
            </w:r>
            <w:r w:rsidRPr="00183DD8">
              <w:rPr>
                <w:rFonts w:hint="eastAsia"/>
              </w:rPr>
              <w:t>我們的</w:t>
            </w:r>
            <w:r w:rsidRPr="00183DD8">
              <w:rPr>
                <w:rFonts w:ascii="MS Gothic" w:eastAsia="MS Gothic" w:hAnsi="MS Gothic" w:cs="MS Gothic" w:hint="eastAsia"/>
              </w:rPr>
              <w:t>​</w:t>
            </w:r>
            <w:r w:rsidRPr="00183DD8">
              <w:rPr>
                <w:rFonts w:hint="eastAsia"/>
              </w:rPr>
              <w:t>靈魂（尼腓二書</w:t>
            </w:r>
            <w:r w:rsidRPr="00183DD8">
              <w:rPr>
                <w:rFonts w:ascii="Times New Roman" w:hAnsi="Times New Roman" w:cs="Times New Roman" w:hint="eastAsia"/>
              </w:rPr>
              <w:t>32</w:t>
            </w:r>
            <w:r w:rsidRPr="00183DD8">
              <w:rPr>
                <w:rFonts w:ascii="Times New Roman" w:hAnsi="Times New Roman" w:cs="Times New Roman" w:hint="eastAsia"/>
              </w:rPr>
              <w:t>：</w:t>
            </w:r>
            <w:r w:rsidRPr="00183DD8">
              <w:rPr>
                <w:rFonts w:ascii="Times New Roman" w:hAnsi="Times New Roman" w:cs="Times New Roman" w:hint="eastAsia"/>
              </w:rPr>
              <w:t>9</w:t>
            </w:r>
            <w:r w:rsidRPr="00183DD8">
              <w:rPr>
                <w:rFonts w:ascii="Times New Roman" w:hAnsi="Times New Roman" w:cs="Times New Roman" w:hint="eastAsia"/>
              </w:rPr>
              <w:t>），神將保祐我們昌盛。</w:t>
            </w:r>
            <w:r w:rsidRPr="00183DD8">
              <w:rPr>
                <w:rFonts w:ascii="Times New Roman" w:hAnsi="Times New Roman" w:cs="Times New Roman" w:hint="eastAsia"/>
              </w:rPr>
              <w:t xml:space="preserve"> </w:t>
            </w:r>
            <w:r w:rsidRPr="00183DD8">
              <w:rPr>
                <w:rFonts w:ascii="Times New Roman" w:hAnsi="Times New Roman" w:cs="Times New Roman" w:hint="eastAsia"/>
              </w:rPr>
              <w:t>臺中傳道部諮理陳信雄會長舉出尼腓三書</w:t>
            </w:r>
            <w:r w:rsidRPr="00183DD8">
              <w:rPr>
                <w:rFonts w:ascii="Times New Roman" w:hAnsi="Times New Roman" w:cs="Times New Roman" w:hint="eastAsia"/>
              </w:rPr>
              <w:t>27</w:t>
            </w:r>
            <w:r w:rsidRPr="00183DD8">
              <w:rPr>
                <w:rFonts w:ascii="Times New Roman" w:hAnsi="Times New Roman" w:cs="Times New Roman" w:hint="eastAsia"/>
              </w:rPr>
              <w:t>：</w:t>
            </w:r>
            <w:r w:rsidRPr="00183DD8">
              <w:rPr>
                <w:rFonts w:ascii="Times New Roman" w:hAnsi="Times New Roman" w:cs="Times New Roman" w:hint="eastAsia"/>
              </w:rPr>
              <w:t xml:space="preserve">27 </w:t>
            </w:r>
            <w:r w:rsidRPr="00183DD8">
              <w:rPr>
                <w:rFonts w:ascii="Times New Roman" w:hAnsi="Times New Roman" w:cs="Times New Roman" w:hint="eastAsia"/>
              </w:rPr>
              <w:t>要領袖作</w:t>
            </w:r>
            <w:r w:rsidRPr="00183DD8">
              <w:rPr>
                <w:rFonts w:ascii="MS Gothic" w:eastAsia="MS Gothic" w:hAnsi="MS Gothic" w:cs="MS Gothic" w:hint="eastAsia"/>
              </w:rPr>
              <w:t>​</w:t>
            </w:r>
            <w:r w:rsidRPr="00183DD8">
              <w:rPr>
                <w:rFonts w:hint="eastAsia"/>
              </w:rPr>
              <w:t>這</w:t>
            </w:r>
            <w:r w:rsidRPr="00183DD8">
              <w:rPr>
                <w:rFonts w:ascii="MS Gothic" w:eastAsia="MS Gothic" w:hAnsi="MS Gothic" w:cs="MS Gothic" w:hint="eastAsia"/>
              </w:rPr>
              <w:t>​</w:t>
            </w:r>
            <w:r w:rsidRPr="00183DD8">
              <w:rPr>
                <w:rFonts w:hint="eastAsia"/>
              </w:rPr>
              <w:t>人民</w:t>
            </w:r>
            <w:r w:rsidRPr="00183DD8">
              <w:rPr>
                <w:rFonts w:ascii="MS Gothic" w:eastAsia="MS Gothic" w:hAnsi="MS Gothic" w:cs="MS Gothic" w:hint="eastAsia"/>
              </w:rPr>
              <w:t>​</w:t>
            </w:r>
            <w:r w:rsidRPr="00183DD8">
              <w:rPr>
                <w:rFonts w:hint="eastAsia"/>
              </w:rPr>
              <w:t>的</w:t>
            </w:r>
            <w:r w:rsidRPr="00183DD8">
              <w:rPr>
                <w:rFonts w:ascii="MS Gothic" w:eastAsia="MS Gothic" w:hAnsi="MS Gothic" w:cs="MS Gothic" w:hint="eastAsia"/>
              </w:rPr>
              <w:t>​</w:t>
            </w:r>
            <w:r w:rsidRPr="00183DD8">
              <w:rPr>
                <w:rFonts w:hint="eastAsia"/>
              </w:rPr>
              <w:t>公正判斷的法官，效法基督</w:t>
            </w:r>
            <w:r w:rsidRPr="00183DD8">
              <w:rPr>
                <w:rFonts w:ascii="Times New Roman" w:hAnsi="Times New Roman" w:cs="Times New Roman" w:hint="eastAsia"/>
              </w:rPr>
              <w:t>。</w:t>
            </w:r>
          </w:p>
          <w:p w:rsidR="007D4650" w:rsidRDefault="007D4650" w:rsidP="00183DD8">
            <w:pPr>
              <w:pStyle w:val="Web"/>
              <w:shd w:val="clear" w:color="auto" w:fill="FFFFFF"/>
              <w:spacing w:line="293" w:lineRule="atLeast"/>
              <w:ind w:leftChars="12" w:left="29" w:rightChars="-281" w:right="-674"/>
              <w:rPr>
                <w:rFonts w:ascii="Times New Roman" w:hAnsi="Times New Roman" w:cs="Times New Roman"/>
              </w:rPr>
            </w:pPr>
            <w:r w:rsidRPr="00183DD8">
              <w:rPr>
                <w:rFonts w:ascii="MS Gothic" w:eastAsia="MS Gothic" w:hAnsi="MS Gothic" w:cs="MS Gothic" w:hint="eastAsia"/>
              </w:rPr>
              <w:t>​</w:t>
            </w:r>
            <w:r w:rsidRPr="00183DD8">
              <w:rPr>
                <w:rFonts w:hint="eastAsia"/>
              </w:rPr>
              <w:t>最後的演講</w:t>
            </w:r>
            <w:r w:rsidRPr="00183DD8">
              <w:rPr>
                <w:rFonts w:ascii="Times New Roman" w:hAnsi="Times New Roman" w:cs="Times New Roman" w:hint="eastAsia"/>
              </w:rPr>
              <w:t>，臺中傳道部康文寧會長則舉經文為例證明我們與別的宗教派別不同之處，儘管世俗道德淪喪，我們仍相信神的事工，神必預備道路，錫安只會繼續壯大。</w:t>
            </w:r>
          </w:p>
          <w:p w:rsidR="006556CA" w:rsidRPr="006556CA" w:rsidRDefault="006556CA" w:rsidP="006556CA">
            <w:pPr>
              <w:spacing w:before="100" w:beforeAutospacing="1" w:after="100" w:afterAutospacing="1"/>
              <w:outlineLvl w:val="0"/>
              <w:rPr>
                <w:color w:val="FF0000"/>
              </w:rPr>
            </w:pPr>
            <w:r w:rsidRPr="006556CA">
              <w:rPr>
                <w:color w:val="FF0000"/>
              </w:rPr>
              <w:lastRenderedPageBreak/>
              <w:t>民雄分會首次洗禮會</w:t>
            </w:r>
            <w:r w:rsidRPr="006556CA">
              <w:rPr>
                <w:rFonts w:hint="eastAsia"/>
                <w:color w:val="FF0000"/>
              </w:rPr>
              <w:t xml:space="preserve"> (</w:t>
            </w:r>
            <w:r w:rsidRPr="006556CA">
              <w:rPr>
                <w:rFonts w:hint="eastAsia"/>
                <w:color w:val="FF0000"/>
              </w:rPr>
              <w:t>台灣教會網站地新聞</w:t>
            </w:r>
            <w:r w:rsidRPr="006556CA">
              <w:rPr>
                <w:rFonts w:hint="eastAsia"/>
                <w:color w:val="FF0000"/>
              </w:rPr>
              <w:t>)</w:t>
            </w:r>
          </w:p>
          <w:p w:rsidR="006556CA" w:rsidRPr="00FD3F4A" w:rsidRDefault="006556CA" w:rsidP="006556CA">
            <w:pPr>
              <w:spacing w:after="300"/>
              <w:rPr>
                <w:rFonts w:ascii="Lucida Sans Unicode" w:hAnsi="Lucida Sans Unicode" w:cs="Lucida Sans Unicode"/>
                <w:sz w:val="15"/>
                <w:szCs w:val="15"/>
              </w:rPr>
            </w:pPr>
            <w:r w:rsidRPr="00FD3F4A">
              <w:rPr>
                <w:rFonts w:ascii="Lucida Sans Unicode" w:hAnsi="Lucida Sans Unicode" w:cs="Lucida Sans Unicode"/>
                <w:sz w:val="15"/>
                <w:szCs w:val="15"/>
              </w:rPr>
              <w:t>林廖素芳</w:t>
            </w:r>
            <w:r w:rsidRPr="00FD3F4A">
              <w:rPr>
                <w:rFonts w:ascii="Lucida Sans Unicode" w:hAnsi="Lucida Sans Unicode" w:cs="Lucida Sans Unicode"/>
                <w:sz w:val="15"/>
                <w:szCs w:val="15"/>
              </w:rPr>
              <w:t xml:space="preserve"> </w:t>
            </w:r>
          </w:p>
          <w:p w:rsidR="006556CA" w:rsidRPr="00FD3F4A" w:rsidRDefault="006556CA" w:rsidP="006556CA">
            <w:pPr>
              <w:spacing w:after="140"/>
            </w:pPr>
            <w:r w:rsidRPr="00FD3F4A">
              <w:t>2015</w:t>
            </w:r>
            <w:r w:rsidRPr="00FD3F4A">
              <w:t>年</w:t>
            </w:r>
            <w:r w:rsidRPr="00FD3F4A">
              <w:t>7</w:t>
            </w:r>
            <w:r w:rsidRPr="00FD3F4A">
              <w:t>月</w:t>
            </w:r>
            <w:r w:rsidRPr="00FD3F4A">
              <w:t>12</w:t>
            </w:r>
            <w:r w:rsidRPr="00FD3F4A">
              <w:t>日嘉義區會新成立的民雄分會，成長迅速，</w:t>
            </w:r>
            <w:r w:rsidRPr="00FD3F4A">
              <w:t>9</w:t>
            </w:r>
            <w:r w:rsidRPr="00FD3F4A">
              <w:t>月</w:t>
            </w:r>
            <w:r w:rsidRPr="00FD3F4A">
              <w:t>26</w:t>
            </w:r>
            <w:r w:rsidRPr="00FD3F4A">
              <w:t>日有個很特別的首次洗禮會，共有三位新成員，都是由於家人的祈禱、各組織的關心、傳教士拜訪，所獲得的成果。</w:t>
            </w:r>
          </w:p>
          <w:p w:rsidR="006556CA" w:rsidRPr="00FD3F4A" w:rsidRDefault="006556CA" w:rsidP="006556CA">
            <w:pPr>
              <w:spacing w:after="140"/>
            </w:pPr>
            <w:r w:rsidRPr="00FD3F4A">
              <w:t>其中來自有部分教會成員家庭的回條，也有初級會同工所關心的羊，提供給傳教士的名單，不僅如此，他們在傳教士及家中成員的協助下，完成洗禮目標。</w:t>
            </w:r>
          </w:p>
          <w:p w:rsidR="006556CA" w:rsidRPr="00FD3F4A" w:rsidRDefault="006556CA" w:rsidP="006556CA">
            <w:pPr>
              <w:spacing w:after="140"/>
            </w:pPr>
            <w:r w:rsidRPr="00FD3F4A">
              <w:t>分會中有傳教士獲得的另一初級會名單來自方家庭的孩子，方家四個人，父親</w:t>
            </w:r>
            <w:r w:rsidRPr="00FD3F4A">
              <w:t>2003</w:t>
            </w:r>
            <w:r w:rsidRPr="00FD3F4A">
              <w:t>年加入教會，但已有一段時間沒有來聚會了，傳教士在一個大雨滂沱的傍晚，來到方家庭附近，依著聖靈提示，傳教士按了方家門鈴，巧逢方弟兄提早下班剛回到家。驚喜的傳教士幫助方弟兄記起了教義和聖約</w:t>
            </w:r>
            <w:r w:rsidRPr="00FD3F4A">
              <w:t>68</w:t>
            </w:r>
            <w:r w:rsidRPr="00FD3F4A">
              <w:t>：</w:t>
            </w:r>
            <w:r w:rsidRPr="00FD3F4A">
              <w:t>27</w:t>
            </w:r>
            <w:r w:rsidRPr="00FD3F4A">
              <w:t>「而且他們的子女八歲時，要接受罪的洗禮，並接受按手禮。」的經文教導。方弟兄知道該是帶領早已滿八歲的兒子到教會的時候了，在他親自為兒子施洗後，全家四人現在都一起來教會學習，孩子能安靜專心學習福音，方弟兄夫妻異口同聲的表示由衷感謝神的帶領，他們表示每天一起讀經文和禱告，聽到二歲的小兒子說：「阿門」時最令他們開心。</w:t>
            </w:r>
          </w:p>
          <w:p w:rsidR="006556CA" w:rsidRPr="006556CA" w:rsidRDefault="006556CA" w:rsidP="00183DD8">
            <w:pPr>
              <w:pStyle w:val="Web"/>
              <w:shd w:val="clear" w:color="auto" w:fill="FFFFFF"/>
              <w:spacing w:line="293" w:lineRule="atLeast"/>
              <w:ind w:leftChars="12" w:left="29" w:rightChars="-281" w:right="-674"/>
              <w:rPr>
                <w:rFonts w:ascii="Times New Roman" w:hAnsi="Times New Roman" w:cs="Times New Roman" w:hint="eastAsia"/>
              </w:rPr>
            </w:pPr>
          </w:p>
          <w:p w:rsidR="00671C02" w:rsidRPr="007D4650" w:rsidRDefault="00671C02" w:rsidP="006F24A4"/>
          <w:p w:rsidR="00671C02" w:rsidRDefault="00671C02" w:rsidP="006F24A4"/>
          <w:p w:rsidR="00FA5350" w:rsidRDefault="00FA5350" w:rsidP="006F24A4">
            <w:pPr>
              <w:rPr>
                <w:noProof/>
              </w:rPr>
            </w:pPr>
            <w:r w:rsidRPr="008D7427">
              <w:rPr>
                <w:noProof/>
              </w:rPr>
              <w:drawing>
                <wp:inline distT="0" distB="0" distL="0" distR="0">
                  <wp:extent cx="5429250" cy="3190875"/>
                  <wp:effectExtent l="0" t="0" r="0" b="9525"/>
                  <wp:docPr id="7" name="Picture 6" descr="嘉義教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嘉義教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0" cy="3190875"/>
                          </a:xfrm>
                          <a:prstGeom prst="rect">
                            <a:avLst/>
                          </a:prstGeom>
                          <a:noFill/>
                          <a:ln>
                            <a:noFill/>
                          </a:ln>
                        </pic:spPr>
                      </pic:pic>
                    </a:graphicData>
                  </a:graphic>
                </wp:inline>
              </w:drawing>
            </w:r>
          </w:p>
          <w:p w:rsidR="00FA5350" w:rsidRDefault="00FA5350" w:rsidP="006F24A4">
            <w:pPr>
              <w:rPr>
                <w:noProof/>
              </w:rPr>
            </w:pPr>
            <w:r>
              <w:rPr>
                <w:rFonts w:hint="eastAsia"/>
                <w:noProof/>
              </w:rPr>
              <w:t>嘉義教堂</w:t>
            </w:r>
            <w:r>
              <w:rPr>
                <w:rFonts w:hint="eastAsia"/>
                <w:noProof/>
              </w:rPr>
              <w:t xml:space="preserve"> </w:t>
            </w:r>
            <w:r>
              <w:rPr>
                <w:noProof/>
              </w:rPr>
              <w:t>–</w:t>
            </w:r>
            <w:r>
              <w:rPr>
                <w:rFonts w:hint="eastAsia"/>
                <w:noProof/>
              </w:rPr>
              <w:t xml:space="preserve"> 1986/3/15</w:t>
            </w:r>
            <w:r>
              <w:rPr>
                <w:rFonts w:hint="eastAsia"/>
                <w:noProof/>
              </w:rPr>
              <w:t>落成，</w:t>
            </w:r>
            <w:r>
              <w:rPr>
                <w:rFonts w:hint="eastAsia"/>
                <w:noProof/>
              </w:rPr>
              <w:t>1989/10/27</w:t>
            </w:r>
            <w:r>
              <w:rPr>
                <w:rFonts w:hint="eastAsia"/>
                <w:noProof/>
              </w:rPr>
              <w:t>奉獻</w:t>
            </w:r>
          </w:p>
          <w:p w:rsidR="00F314BE" w:rsidRDefault="00F314BE" w:rsidP="001C2CB9">
            <w:r w:rsidRPr="00F314BE">
              <w:rPr>
                <w:rFonts w:hint="eastAsia"/>
              </w:rPr>
              <w:t>嘉義市仁愛路</w:t>
            </w:r>
            <w:r w:rsidRPr="00F314BE">
              <w:rPr>
                <w:rFonts w:hint="eastAsia"/>
              </w:rPr>
              <w:t>125</w:t>
            </w:r>
            <w:r w:rsidRPr="00F314BE">
              <w:rPr>
                <w:rFonts w:hint="eastAsia"/>
              </w:rPr>
              <w:t>號</w:t>
            </w:r>
          </w:p>
        </w:tc>
      </w:tr>
    </w:tbl>
    <w:p w:rsidR="00D76733" w:rsidRDefault="00D76733"/>
    <w:p w:rsidR="00EB744B" w:rsidRDefault="00EB744B" w:rsidP="00EB744B">
      <w:r>
        <w:rPr>
          <w:rFonts w:hint="eastAsia"/>
        </w:rPr>
        <w:t>補充資料提供者姓名：</w:t>
      </w:r>
      <w:r>
        <w:t xml:space="preserve">                             </w:t>
      </w:r>
      <w:r>
        <w:rPr>
          <w:rFonts w:hint="eastAsia"/>
        </w:rPr>
        <w:t>電話：</w:t>
      </w:r>
      <w:r>
        <w:t xml:space="preserve">                        Email</w:t>
      </w:r>
      <w:r>
        <w:rPr>
          <w:rFonts w:hint="eastAsia"/>
        </w:rPr>
        <w:t>：</w:t>
      </w:r>
    </w:p>
    <w:p w:rsidR="00EB744B" w:rsidRPr="00EB744B" w:rsidRDefault="00EB744B"/>
    <w:sectPr w:rsidR="00EB744B" w:rsidRPr="00EB744B" w:rsidSect="007D4650">
      <w:pgSz w:w="12240" w:h="15840"/>
      <w:pgMar w:top="0" w:right="0" w:bottom="0" w:left="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0C4" w:rsidRDefault="00D830C4" w:rsidP="007C410E">
      <w:r>
        <w:separator/>
      </w:r>
    </w:p>
  </w:endnote>
  <w:endnote w:type="continuationSeparator" w:id="0">
    <w:p w:rsidR="00D830C4" w:rsidRDefault="00D830C4" w:rsidP="007C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0C4" w:rsidRDefault="00D830C4" w:rsidP="007C410E">
      <w:r>
        <w:separator/>
      </w:r>
    </w:p>
  </w:footnote>
  <w:footnote w:type="continuationSeparator" w:id="0">
    <w:p w:rsidR="00D830C4" w:rsidRDefault="00D830C4" w:rsidP="007C4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67"/>
    <w:rsid w:val="00065D64"/>
    <w:rsid w:val="00075BE3"/>
    <w:rsid w:val="000B45EB"/>
    <w:rsid w:val="00183DD8"/>
    <w:rsid w:val="001C2CB9"/>
    <w:rsid w:val="001F0D67"/>
    <w:rsid w:val="0022596E"/>
    <w:rsid w:val="00305A51"/>
    <w:rsid w:val="00391018"/>
    <w:rsid w:val="00497A23"/>
    <w:rsid w:val="00511537"/>
    <w:rsid w:val="00565E59"/>
    <w:rsid w:val="005C0DAB"/>
    <w:rsid w:val="0060528F"/>
    <w:rsid w:val="00617456"/>
    <w:rsid w:val="006556CA"/>
    <w:rsid w:val="00671C02"/>
    <w:rsid w:val="006F24A4"/>
    <w:rsid w:val="006F540E"/>
    <w:rsid w:val="00705F7E"/>
    <w:rsid w:val="00774AB0"/>
    <w:rsid w:val="007C410E"/>
    <w:rsid w:val="007D4650"/>
    <w:rsid w:val="00803064"/>
    <w:rsid w:val="0083616A"/>
    <w:rsid w:val="0087593C"/>
    <w:rsid w:val="00921C61"/>
    <w:rsid w:val="009F4984"/>
    <w:rsid w:val="00AB4AFA"/>
    <w:rsid w:val="00AF3EDE"/>
    <w:rsid w:val="00B00067"/>
    <w:rsid w:val="00B36CD6"/>
    <w:rsid w:val="00B45322"/>
    <w:rsid w:val="00C07D55"/>
    <w:rsid w:val="00D302FB"/>
    <w:rsid w:val="00D76733"/>
    <w:rsid w:val="00D830C4"/>
    <w:rsid w:val="00DA469F"/>
    <w:rsid w:val="00DB0C6A"/>
    <w:rsid w:val="00DF0471"/>
    <w:rsid w:val="00E54A76"/>
    <w:rsid w:val="00E82C6D"/>
    <w:rsid w:val="00EB031A"/>
    <w:rsid w:val="00EB744B"/>
    <w:rsid w:val="00ED5ACB"/>
    <w:rsid w:val="00F0156C"/>
    <w:rsid w:val="00F175FF"/>
    <w:rsid w:val="00F314BE"/>
    <w:rsid w:val="00F97EB7"/>
    <w:rsid w:val="00FA53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4D27F54-23FF-4A46-97CE-1E574023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10E"/>
    <w:pPr>
      <w:tabs>
        <w:tab w:val="center" w:pos="4153"/>
        <w:tab w:val="right" w:pos="8306"/>
      </w:tabs>
      <w:snapToGrid w:val="0"/>
    </w:pPr>
    <w:rPr>
      <w:sz w:val="20"/>
      <w:szCs w:val="20"/>
    </w:rPr>
  </w:style>
  <w:style w:type="character" w:customStyle="1" w:styleId="a4">
    <w:name w:val="頁首 字元"/>
    <w:basedOn w:val="a0"/>
    <w:link w:val="a3"/>
    <w:uiPriority w:val="99"/>
    <w:rsid w:val="007C410E"/>
  </w:style>
  <w:style w:type="paragraph" w:styleId="a5">
    <w:name w:val="footer"/>
    <w:basedOn w:val="a"/>
    <w:link w:val="a6"/>
    <w:uiPriority w:val="99"/>
    <w:unhideWhenUsed/>
    <w:rsid w:val="007C410E"/>
    <w:pPr>
      <w:tabs>
        <w:tab w:val="center" w:pos="4153"/>
        <w:tab w:val="right" w:pos="8306"/>
      </w:tabs>
      <w:snapToGrid w:val="0"/>
    </w:pPr>
    <w:rPr>
      <w:sz w:val="20"/>
      <w:szCs w:val="20"/>
    </w:rPr>
  </w:style>
  <w:style w:type="character" w:customStyle="1" w:styleId="a6">
    <w:name w:val="頁尾 字元"/>
    <w:basedOn w:val="a0"/>
    <w:link w:val="a5"/>
    <w:uiPriority w:val="99"/>
    <w:rsid w:val="007C410E"/>
  </w:style>
  <w:style w:type="character" w:styleId="a7">
    <w:name w:val="Hyperlink"/>
    <w:basedOn w:val="a0"/>
    <w:uiPriority w:val="99"/>
    <w:unhideWhenUsed/>
    <w:rsid w:val="006F24A4"/>
    <w:rPr>
      <w:color w:val="0563C1" w:themeColor="hyperlink"/>
      <w:u w:val="single"/>
    </w:rPr>
  </w:style>
  <w:style w:type="character" w:styleId="a8">
    <w:name w:val="FollowedHyperlink"/>
    <w:basedOn w:val="a0"/>
    <w:uiPriority w:val="99"/>
    <w:semiHidden/>
    <w:unhideWhenUsed/>
    <w:rsid w:val="00705F7E"/>
    <w:rPr>
      <w:color w:val="954F72" w:themeColor="followedHyperlink"/>
      <w:u w:val="single"/>
    </w:rPr>
  </w:style>
  <w:style w:type="paragraph" w:styleId="Web">
    <w:name w:val="Normal (Web)"/>
    <w:basedOn w:val="a"/>
    <w:uiPriority w:val="99"/>
    <w:semiHidden/>
    <w:unhideWhenUsed/>
    <w:rsid w:val="007D4650"/>
    <w:pPr>
      <w:spacing w:before="100" w:beforeAutospacing="1" w:after="100" w:afterAutospacing="1"/>
    </w:pPr>
    <w:rPr>
      <w:rFonts w:ascii="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013729">
      <w:bodyDiv w:val="1"/>
      <w:marLeft w:val="0"/>
      <w:marRight w:val="0"/>
      <w:marTop w:val="0"/>
      <w:marBottom w:val="0"/>
      <w:divBdr>
        <w:top w:val="none" w:sz="0" w:space="0" w:color="auto"/>
        <w:left w:val="none" w:sz="0" w:space="0" w:color="auto"/>
        <w:bottom w:val="none" w:sz="0" w:space="0" w:color="auto"/>
        <w:right w:val="none" w:sz="0" w:space="0" w:color="auto"/>
      </w:divBdr>
    </w:div>
    <w:div w:id="1479155399">
      <w:bodyDiv w:val="1"/>
      <w:marLeft w:val="0"/>
      <w:marRight w:val="0"/>
      <w:marTop w:val="0"/>
      <w:marBottom w:val="0"/>
      <w:divBdr>
        <w:top w:val="none" w:sz="0" w:space="0" w:color="auto"/>
        <w:left w:val="none" w:sz="0" w:space="0" w:color="auto"/>
        <w:bottom w:val="none" w:sz="0" w:space="0" w:color="auto"/>
        <w:right w:val="none" w:sz="0" w:space="0" w:color="auto"/>
      </w:divBdr>
    </w:div>
    <w:div w:id="163178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lds.org.tw/%E5%98%89%E7%BE%A9%E5%8D%80%E6%9C%83%E6%B0%91%E9%9B%84%E5%88%86%E6%9C%83%E6%88%90%E7%AB%8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lliang05@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作者姓名</vt:lpstr>
    </vt:vector>
  </TitlesOfParts>
  <Company>LDS Church</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作者姓名</dc:title>
  <dc:subject/>
  <dc:creator>liangca</dc:creator>
  <cp:keywords/>
  <dc:description/>
  <cp:lastModifiedBy>LiangCarl 梁世威</cp:lastModifiedBy>
  <cp:revision>8</cp:revision>
  <cp:lastPrinted>2004-03-05T02:54:00Z</cp:lastPrinted>
  <dcterms:created xsi:type="dcterms:W3CDTF">2016-08-04T06:10:00Z</dcterms:created>
  <dcterms:modified xsi:type="dcterms:W3CDTF">2016-08-10T09:02:00Z</dcterms:modified>
</cp:coreProperties>
</file>